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90" w:rsidRDefault="00DE3490" w:rsidP="000148EB">
      <w:pPr>
        <w:spacing w:after="4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Инструкция №</w:t>
      </w:r>
      <w:r w:rsidR="00480D55">
        <w:rPr>
          <w:rFonts w:ascii="Times New Roman" w:hAnsi="Times New Roman" w:cs="Times New Roman"/>
          <w:b/>
        </w:rPr>
        <w:t>17.5</w:t>
      </w:r>
    </w:p>
    <w:p w:rsidR="00930C81" w:rsidRPr="000148EB" w:rsidRDefault="00DE3490" w:rsidP="000148EB">
      <w:pPr>
        <w:spacing w:after="4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</w:t>
      </w:r>
      <w:r w:rsidR="00930C81" w:rsidRPr="000148EB">
        <w:rPr>
          <w:rFonts w:ascii="Times New Roman" w:hAnsi="Times New Roman" w:cs="Times New Roman"/>
          <w:b/>
        </w:rPr>
        <w:t xml:space="preserve"> правила</w:t>
      </w:r>
      <w:r>
        <w:rPr>
          <w:rFonts w:ascii="Times New Roman" w:hAnsi="Times New Roman" w:cs="Times New Roman"/>
          <w:b/>
        </w:rPr>
        <w:t>м</w:t>
      </w:r>
      <w:r w:rsidR="00930C81" w:rsidRPr="000148EB">
        <w:rPr>
          <w:rFonts w:ascii="Times New Roman" w:hAnsi="Times New Roman" w:cs="Times New Roman"/>
          <w:b/>
        </w:rPr>
        <w:t xml:space="preserve"> те</w:t>
      </w:r>
      <w:bookmarkStart w:id="0" w:name="_GoBack"/>
      <w:bookmarkEnd w:id="0"/>
      <w:r w:rsidR="00930C81" w:rsidRPr="000148EB">
        <w:rPr>
          <w:rFonts w:ascii="Times New Roman" w:hAnsi="Times New Roman" w:cs="Times New Roman"/>
          <w:b/>
        </w:rPr>
        <w:t>хники безопасности</w:t>
      </w:r>
      <w:r w:rsidR="007B21D1">
        <w:rPr>
          <w:rFonts w:ascii="Times New Roman" w:hAnsi="Times New Roman" w:cs="Times New Roman"/>
          <w:b/>
        </w:rPr>
        <w:t xml:space="preserve"> при пользовании ноутбуком</w:t>
      </w:r>
    </w:p>
    <w:p w:rsidR="00930C81" w:rsidRPr="000148EB" w:rsidRDefault="00930C81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Компьютер должен быть установлен на твердой, устойчивой поверхности. </w:t>
      </w:r>
      <w:r w:rsidRPr="000148EB">
        <w:rPr>
          <w:rFonts w:ascii="Times New Roman" w:hAnsi="Times New Roman" w:cs="Times New Roman"/>
        </w:rPr>
        <w:br/>
        <w:t>При установке компьютера на мягком материале вентиляционные отверстия могут оказаться перекрытыми, что вызовет перегрев. Для предотвращения перегрева важно обеспечить достаточную циркуляцию воздуха. </w:t>
      </w:r>
      <w:r w:rsidRPr="000148EB">
        <w:rPr>
          <w:rFonts w:ascii="Times New Roman" w:hAnsi="Times New Roman" w:cs="Times New Roman"/>
        </w:rPr>
        <w:br/>
        <w:t>Не перекрывайте вентиляционные отверстия компьютера и не размещайте его на пористых поверхностях, таких как покрывала, кровати, либо рядом с такими предметами, как шторы, которые могут перекрыть вентиляционные отверстия. </w:t>
      </w:r>
      <w:r w:rsidRPr="000148EB">
        <w:rPr>
          <w:rFonts w:ascii="Times New Roman" w:hAnsi="Times New Roman" w:cs="Times New Roman"/>
        </w:rPr>
        <w:br/>
        <w:t>Перекрытие вентиляционных отверстий приводит к перегреву, который может нанести вред вашему компьютеру, другой собственности или даже здоровью.</w:t>
      </w:r>
    </w:p>
    <w:p w:rsidR="007A3DF5" w:rsidRPr="000148EB" w:rsidRDefault="007A3DF5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Не размещайте компьютер непосредственно на коленях.</w:t>
      </w:r>
      <w:r w:rsidRPr="000148EB">
        <w:rPr>
          <w:rFonts w:ascii="Times New Roman" w:hAnsi="Times New Roman" w:cs="Times New Roman"/>
        </w:rPr>
        <w:br/>
        <w:t>Нагрев нижней части устройства в процессе нормальной работы может вызвать ощущение дискомфорта или привести к ожогам при длительном контакте.</w:t>
      </w:r>
    </w:p>
    <w:p w:rsidR="007A3DF5" w:rsidRPr="000148EB" w:rsidRDefault="007A3DF5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Не используйте надрезанные или поврежденные соединительные кабели. Используйте только специальное периферийное оборудование и интерфейсные кабели. В противном случае могут возникнуть различные проблемы.</w:t>
      </w:r>
    </w:p>
    <w:p w:rsidR="007A3DF5" w:rsidRPr="000148EB" w:rsidRDefault="007A3DF5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Если вы принесли компьютер с улицы, где температура значительно ниже комнатной, или из холодного помещения в теплое помещение, то внутри устройства может сконденсироваться влага.</w:t>
      </w:r>
      <w:r w:rsidRPr="000148EB">
        <w:rPr>
          <w:rFonts w:ascii="Times New Roman" w:hAnsi="Times New Roman" w:cs="Times New Roman"/>
        </w:rPr>
        <w:br/>
        <w:t>В этом случае перед включением рекомендуется выдержать компьютер при комнатной температуре не менее часа.</w:t>
      </w:r>
      <w:r w:rsidRPr="000148EB">
        <w:rPr>
          <w:rFonts w:ascii="Times New Roman" w:hAnsi="Times New Roman" w:cs="Times New Roman"/>
        </w:rPr>
        <w:br/>
        <w:t>При возникновении каких-либо проблем отключите питание компьютера, извлеките аккумулятор и свяжитесь с</w:t>
      </w:r>
      <w:r w:rsidR="003244FF" w:rsidRPr="000148EB">
        <w:rPr>
          <w:rFonts w:ascii="Times New Roman" w:hAnsi="Times New Roman" w:cs="Times New Roman"/>
        </w:rPr>
        <w:t>о</w:t>
      </w:r>
      <w:r w:rsidRPr="000148EB">
        <w:rPr>
          <w:rFonts w:ascii="Times New Roman" w:hAnsi="Times New Roman" w:cs="Times New Roman"/>
        </w:rPr>
        <w:t xml:space="preserve"> с</w:t>
      </w:r>
      <w:r w:rsidR="003244FF" w:rsidRPr="000148EB">
        <w:rPr>
          <w:rFonts w:ascii="Times New Roman" w:hAnsi="Times New Roman" w:cs="Times New Roman"/>
        </w:rPr>
        <w:t>пециалистом</w:t>
      </w:r>
      <w:r w:rsidRPr="000148EB">
        <w:rPr>
          <w:rFonts w:ascii="Times New Roman" w:hAnsi="Times New Roman" w:cs="Times New Roman"/>
        </w:rPr>
        <w:t>.</w:t>
      </w:r>
    </w:p>
    <w:p w:rsidR="007A3DF5" w:rsidRPr="000148EB" w:rsidRDefault="007A3DF5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Не устанавливайте компьютер в местах, подверженных воздействию следующих факторов: 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источники тепла, такие как калориферы и воздуховоды;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прямой солнечный свет;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чрезмерная запыленность;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сырость или дождь;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механическая вибрация или удары;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сильные магниты или неэкранированные громкоговорители;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температура воздуха выше 35°C или ниже 5°C;</w:t>
      </w:r>
    </w:p>
    <w:p w:rsidR="007A3DF5" w:rsidRPr="000148EB" w:rsidRDefault="007A3DF5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высокая влажность.</w:t>
      </w:r>
    </w:p>
    <w:p w:rsidR="007A3DF5" w:rsidRPr="000148EB" w:rsidRDefault="007A3DF5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>Не размещайте рядом с компьютером другое электронное оборудование. Создаваемые этим оборудованием электромагнитные поля могут препятствовать нормальной работе компьютера.</w:t>
      </w:r>
    </w:p>
    <w:p w:rsidR="007A3DF5" w:rsidRPr="000148EB" w:rsidRDefault="00EB3E3E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</w:rPr>
      </w:pPr>
      <w:r w:rsidRPr="000148EB">
        <w:rPr>
          <w:rFonts w:ascii="Times New Roman" w:hAnsi="Times New Roman" w:cs="Times New Roman"/>
        </w:rPr>
        <w:t xml:space="preserve">Обращайтесь с компьютером бережно. Не нажимайте на экран и не прикасайтесь к нему руками. </w:t>
      </w:r>
      <w:r w:rsidR="007A3DF5" w:rsidRPr="000148EB">
        <w:rPr>
          <w:rFonts w:ascii="Times New Roman" w:hAnsi="Times New Roman" w:cs="Times New Roman"/>
        </w:rPr>
        <w:t>Не роняйте</w:t>
      </w:r>
      <w:r w:rsidRPr="000148EB">
        <w:rPr>
          <w:rFonts w:ascii="Times New Roman" w:hAnsi="Times New Roman" w:cs="Times New Roman"/>
        </w:rPr>
        <w:t xml:space="preserve">не ударяйте, не царапайте, не перегибайте, не трясите компьютер </w:t>
      </w:r>
      <w:r w:rsidR="007A3DF5" w:rsidRPr="000148EB">
        <w:rPr>
          <w:rFonts w:ascii="Times New Roman" w:hAnsi="Times New Roman" w:cs="Times New Roman"/>
        </w:rPr>
        <w:t>и не кладите на него другие предметы. Если вы уронили на компьютер твердый предмет или пролили жидкость, завершите работу компьютера, отключите питание и извлеките аккумулятор. Перед повторным включением компьютера рекомендуется обратиться к специалист</w:t>
      </w:r>
      <w:r w:rsidRPr="000148EB">
        <w:rPr>
          <w:rFonts w:ascii="Times New Roman" w:hAnsi="Times New Roman" w:cs="Times New Roman"/>
        </w:rPr>
        <w:t>у</w:t>
      </w:r>
      <w:r w:rsidR="007A3DF5" w:rsidRPr="000148EB">
        <w:rPr>
          <w:rFonts w:ascii="Times New Roman" w:hAnsi="Times New Roman" w:cs="Times New Roman"/>
        </w:rPr>
        <w:t xml:space="preserve"> для его проверки.</w:t>
      </w:r>
    </w:p>
    <w:p w:rsidR="007A3DF5" w:rsidRPr="000148EB" w:rsidRDefault="007A3DF5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  <w:b/>
          <w:bCs/>
        </w:rPr>
        <w:t xml:space="preserve">Очистка. </w:t>
      </w:r>
      <w:r w:rsidRPr="000148EB">
        <w:rPr>
          <w:rFonts w:ascii="Times New Roman" w:hAnsi="Times New Roman" w:cs="Times New Roman"/>
          <w:bCs/>
        </w:rPr>
        <w:t>Используйте мягкую, сухую или слегка увлажненную неагрессивным моющим средством ткань с тонкими волокнами. Не используйте какие-либо шлифующие материалы, чистящие пасты или такие растворители, как спирт или бензин, которые могут повредить внешнее покрытие компьютера. Перед тем как протереть компьютер, убедитесь, что отключен сетевой адаптер и извлечен аккумулятор.</w:t>
      </w:r>
    </w:p>
    <w:p w:rsidR="003244FF" w:rsidRPr="000148EB" w:rsidRDefault="00034E18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0148EB">
        <w:rPr>
          <w:rFonts w:ascii="Times New Roman" w:hAnsi="Times New Roman" w:cs="Times New Roman"/>
          <w:b/>
          <w:bCs/>
        </w:rPr>
        <w:t xml:space="preserve">Аккумуляторы: </w:t>
      </w:r>
    </w:p>
    <w:p w:rsidR="00EB3E3E" w:rsidRPr="000148EB" w:rsidRDefault="00034E18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</w:rPr>
        <w:t>Заряжайте</w:t>
      </w:r>
      <w:r w:rsidRPr="000148EB">
        <w:rPr>
          <w:rFonts w:ascii="Times New Roman" w:hAnsi="Times New Roman" w:cs="Times New Roman"/>
          <w:bCs/>
        </w:rPr>
        <w:t xml:space="preserve"> аккумуляторы при температуре воздуха от 10°C до 30°C. При более низких температурах процесс зарядки аккумуляторов длится дольше. </w:t>
      </w:r>
    </w:p>
    <w:p w:rsidR="00034E18" w:rsidRPr="000148EB" w:rsidRDefault="00034E18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</w:rPr>
        <w:t>Храните</w:t>
      </w:r>
      <w:r w:rsidRPr="000148EB">
        <w:rPr>
          <w:rFonts w:ascii="Times New Roman" w:hAnsi="Times New Roman" w:cs="Times New Roman"/>
          <w:bCs/>
        </w:rPr>
        <w:t xml:space="preserve"> аккумулятор </w:t>
      </w:r>
      <w:r w:rsidRPr="000148EB">
        <w:rPr>
          <w:rFonts w:ascii="Times New Roman" w:hAnsi="Times New Roman" w:cs="Times New Roman"/>
        </w:rPr>
        <w:t>вдали</w:t>
      </w:r>
      <w:r w:rsidRPr="000148EB">
        <w:rPr>
          <w:rFonts w:ascii="Times New Roman" w:hAnsi="Times New Roman" w:cs="Times New Roman"/>
          <w:bCs/>
        </w:rPr>
        <w:t xml:space="preserve"> от любых источников тепла.</w:t>
      </w:r>
    </w:p>
    <w:p w:rsidR="00034E18" w:rsidRPr="000148EB" w:rsidRDefault="00034E18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  <w:bCs/>
        </w:rPr>
        <w:t>Храните аккумулятор в сухом месте.</w:t>
      </w:r>
    </w:p>
    <w:p w:rsidR="00034E18" w:rsidRPr="000148EB" w:rsidRDefault="00034E18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</w:rPr>
        <w:t>Не</w:t>
      </w:r>
      <w:r w:rsidRPr="000148EB">
        <w:rPr>
          <w:rFonts w:ascii="Times New Roman" w:hAnsi="Times New Roman" w:cs="Times New Roman"/>
          <w:bCs/>
        </w:rPr>
        <w:t xml:space="preserve"> вскрывайте аккумулятор и не пытайтесь его разобрать.</w:t>
      </w:r>
    </w:p>
    <w:p w:rsidR="00034E18" w:rsidRPr="000148EB" w:rsidRDefault="00034E18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</w:rPr>
        <w:t>Не</w:t>
      </w:r>
      <w:r w:rsidRPr="000148EB">
        <w:rPr>
          <w:rFonts w:ascii="Times New Roman" w:hAnsi="Times New Roman" w:cs="Times New Roman"/>
          <w:bCs/>
        </w:rPr>
        <w:t xml:space="preserve"> подвергайте аккумулятор каким-либо механическим воздействиям, таким как падение на твердую поверхность.</w:t>
      </w:r>
    </w:p>
    <w:p w:rsidR="002B3849" w:rsidRPr="000148EB" w:rsidRDefault="002B3849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</w:rPr>
        <w:t>Если</w:t>
      </w:r>
      <w:r w:rsidRPr="000148EB">
        <w:rPr>
          <w:rFonts w:ascii="Times New Roman" w:hAnsi="Times New Roman" w:cs="Times New Roman"/>
          <w:bCs/>
        </w:rPr>
        <w:t xml:space="preserve"> аккумулятор быстро разряжается после полной зарядки, это означает, что срок его службы подходит к концу и аккумулятор требуется заменить.</w:t>
      </w:r>
    </w:p>
    <w:p w:rsidR="003244FF" w:rsidRPr="000148EB" w:rsidRDefault="002B3849" w:rsidP="000148EB">
      <w:pPr>
        <w:spacing w:after="4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0148EB">
        <w:rPr>
          <w:rFonts w:ascii="Times New Roman" w:hAnsi="Times New Roman" w:cs="Times New Roman"/>
          <w:b/>
          <w:bCs/>
        </w:rPr>
        <w:t xml:space="preserve">Адаптер переменного тока: </w:t>
      </w:r>
    </w:p>
    <w:p w:rsidR="002B3849" w:rsidRPr="000148EB" w:rsidRDefault="002B3849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  <w:bCs/>
        </w:rPr>
        <w:t xml:space="preserve">Убедитесь в правильности подключения силового кабеля к электросети. </w:t>
      </w:r>
    </w:p>
    <w:p w:rsidR="00F16A88" w:rsidRPr="00DE3490" w:rsidRDefault="002B3849" w:rsidP="000148EB">
      <w:pPr>
        <w:numPr>
          <w:ilvl w:val="0"/>
          <w:numId w:val="1"/>
        </w:numPr>
        <w:spacing w:after="40" w:line="240" w:lineRule="auto"/>
        <w:jc w:val="both"/>
        <w:rPr>
          <w:rFonts w:ascii="Times New Roman" w:hAnsi="Times New Roman" w:cs="Times New Roman"/>
          <w:bCs/>
        </w:rPr>
      </w:pPr>
      <w:r w:rsidRPr="000148EB">
        <w:rPr>
          <w:rFonts w:ascii="Times New Roman" w:hAnsi="Times New Roman" w:cs="Times New Roman"/>
        </w:rPr>
        <w:t>Сетевой</w:t>
      </w:r>
      <w:r w:rsidRPr="000148EB">
        <w:rPr>
          <w:rFonts w:ascii="Times New Roman" w:hAnsi="Times New Roman" w:cs="Times New Roman"/>
          <w:bCs/>
        </w:rPr>
        <w:t xml:space="preserve"> адаптер может нагреваться в процессе работы. Убедитесь, что вокруг него есть свободное воздушное пространство, а маркировочная наклейка обращена вниз.</w:t>
      </w:r>
    </w:p>
    <w:sectPr w:rsidR="00F16A88" w:rsidRPr="00DE3490" w:rsidSect="00930C8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3690D"/>
    <w:multiLevelType w:val="multilevel"/>
    <w:tmpl w:val="D8AC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/>
  <w:rsids>
    <w:rsidRoot w:val="00930C81"/>
    <w:rsid w:val="000148EB"/>
    <w:rsid w:val="00034E18"/>
    <w:rsid w:val="001163A6"/>
    <w:rsid w:val="002B3849"/>
    <w:rsid w:val="003244FF"/>
    <w:rsid w:val="003E28A6"/>
    <w:rsid w:val="00480D55"/>
    <w:rsid w:val="007A3DF5"/>
    <w:rsid w:val="007B21D1"/>
    <w:rsid w:val="00930C81"/>
    <w:rsid w:val="009900B1"/>
    <w:rsid w:val="00DE3490"/>
    <w:rsid w:val="00EB3E3E"/>
    <w:rsid w:val="00F85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DF5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3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DF5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3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Aidar</dc:creator>
  <cp:keywords/>
  <dc:description/>
  <cp:lastModifiedBy>IT</cp:lastModifiedBy>
  <cp:revision>6</cp:revision>
  <dcterms:created xsi:type="dcterms:W3CDTF">2012-09-28T15:08:00Z</dcterms:created>
  <dcterms:modified xsi:type="dcterms:W3CDTF">2012-12-19T09:57:00Z</dcterms:modified>
</cp:coreProperties>
</file>